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B47C" w14:textId="77777777" w:rsidR="000A2AF2" w:rsidRPr="003C60BE" w:rsidRDefault="000A2AF2" w:rsidP="000A2AF2">
      <w:pPr>
        <w:ind w:left="2832" w:firstLine="708"/>
        <w:jc w:val="both"/>
        <w:rPr>
          <w:sz w:val="24"/>
          <w:szCs w:val="24"/>
        </w:rPr>
      </w:pPr>
      <w:r w:rsidRPr="003C60BE">
        <w:rPr>
          <w:sz w:val="24"/>
          <w:szCs w:val="24"/>
        </w:rPr>
        <w:t>До</w:t>
      </w:r>
    </w:p>
    <w:p w14:paraId="5D01E910" w14:textId="77777777" w:rsidR="000A2AF2" w:rsidRPr="003C60BE" w:rsidRDefault="000A2AF2" w:rsidP="000A2AF2">
      <w:pPr>
        <w:ind w:left="2832" w:firstLine="708"/>
        <w:jc w:val="both"/>
        <w:rPr>
          <w:sz w:val="24"/>
          <w:szCs w:val="24"/>
        </w:rPr>
      </w:pPr>
      <w:r w:rsidRPr="003C60BE">
        <w:rPr>
          <w:sz w:val="24"/>
          <w:szCs w:val="24"/>
        </w:rPr>
        <w:t xml:space="preserve">Министерство на здравеопазването </w:t>
      </w:r>
    </w:p>
    <w:p w14:paraId="2D56F9DC" w14:textId="77777777" w:rsidR="000A2AF2" w:rsidRPr="003C60BE" w:rsidRDefault="000A2AF2" w:rsidP="000A2AF2">
      <w:pPr>
        <w:ind w:left="2832" w:firstLine="708"/>
        <w:jc w:val="both"/>
        <w:rPr>
          <w:sz w:val="24"/>
          <w:szCs w:val="24"/>
        </w:rPr>
      </w:pPr>
      <w:r w:rsidRPr="003C60BE">
        <w:rPr>
          <w:sz w:val="24"/>
          <w:szCs w:val="24"/>
        </w:rPr>
        <w:t>Комисия за защита на личните данни</w:t>
      </w:r>
    </w:p>
    <w:p w14:paraId="7CBC27BD" w14:textId="77777777" w:rsidR="000A2AF2" w:rsidRPr="003C60BE" w:rsidRDefault="000A2AF2" w:rsidP="000A2AF2">
      <w:pPr>
        <w:ind w:left="2832" w:firstLine="708"/>
        <w:jc w:val="both"/>
        <w:rPr>
          <w:sz w:val="24"/>
          <w:szCs w:val="24"/>
        </w:rPr>
      </w:pPr>
      <w:r w:rsidRPr="003C60BE">
        <w:rPr>
          <w:sz w:val="24"/>
          <w:szCs w:val="24"/>
        </w:rPr>
        <w:t>Комисия за регулиране на съобщенията</w:t>
      </w:r>
    </w:p>
    <w:p w14:paraId="594D6E0D" w14:textId="77777777" w:rsidR="000A2AF2" w:rsidRPr="003C60BE" w:rsidRDefault="000A2AF2" w:rsidP="000A2AF2">
      <w:pPr>
        <w:ind w:left="2832" w:firstLine="708"/>
        <w:jc w:val="both"/>
        <w:rPr>
          <w:sz w:val="24"/>
          <w:szCs w:val="24"/>
        </w:rPr>
      </w:pPr>
      <w:r w:rsidRPr="003C60BE">
        <w:rPr>
          <w:sz w:val="24"/>
          <w:szCs w:val="24"/>
        </w:rPr>
        <w:t>Комисия за защита на потребителите</w:t>
      </w:r>
    </w:p>
    <w:p w14:paraId="0A83D440" w14:textId="77777777" w:rsidR="000A2AF2" w:rsidRPr="003C60BE" w:rsidRDefault="000A2AF2" w:rsidP="000A2AF2">
      <w:pPr>
        <w:ind w:left="2832" w:firstLine="708"/>
        <w:jc w:val="both"/>
        <w:rPr>
          <w:sz w:val="24"/>
          <w:szCs w:val="24"/>
        </w:rPr>
      </w:pPr>
      <w:r w:rsidRPr="003C60BE">
        <w:rPr>
          <w:sz w:val="24"/>
          <w:szCs w:val="24"/>
        </w:rPr>
        <w:t>Българска телекомуникационна компания ЕАД / VIVACOM</w:t>
      </w:r>
    </w:p>
    <w:p w14:paraId="7E724176" w14:textId="77777777" w:rsidR="000A2AF2" w:rsidRPr="003C60BE" w:rsidRDefault="000A2AF2" w:rsidP="000A2AF2">
      <w:pPr>
        <w:jc w:val="both"/>
        <w:rPr>
          <w:sz w:val="24"/>
          <w:szCs w:val="24"/>
        </w:rPr>
      </w:pPr>
    </w:p>
    <w:p w14:paraId="00463E23" w14:textId="77777777" w:rsidR="000A2AF2" w:rsidRPr="003C60BE" w:rsidRDefault="000A2AF2" w:rsidP="000A2AF2">
      <w:pPr>
        <w:jc w:val="both"/>
        <w:rPr>
          <w:sz w:val="24"/>
          <w:szCs w:val="24"/>
        </w:rPr>
      </w:pPr>
    </w:p>
    <w:p w14:paraId="21CA7858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sz w:val="24"/>
          <w:szCs w:val="24"/>
        </w:rPr>
        <w:t>Дами и господа,</w:t>
      </w:r>
    </w:p>
    <w:p w14:paraId="6F778136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sz w:val="24"/>
          <w:szCs w:val="24"/>
        </w:rPr>
        <w:t>С настоящото отправям към Вас няколко въпроса и искания, изброени по-долу, като преди това Ви запознавам със следното:</w:t>
      </w:r>
    </w:p>
    <w:p w14:paraId="56A4FA83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sz w:val="24"/>
          <w:szCs w:val="24"/>
        </w:rPr>
        <w:t>При сключването на договора ми за ползване на мобилни услуги с „Българска телекомуникационна компания“ ЕАД / VIVACOM не съм предоставяла нито писмено, нито устно съгласието си компанията да разпространява личния ми мобилен номер с цел да ми бъдат изпращани съобщения с рекламно съдържание, покани за игри, покани за участие в томболи с награди, търговски съобщения и др., още по-малко да се използва номера ми, за да ми се изпращат съобщения, касаещи здравето ми или здравния ми статус.</w:t>
      </w:r>
    </w:p>
    <w:p w14:paraId="122B6436" w14:textId="2D71EE88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sz w:val="24"/>
          <w:szCs w:val="24"/>
        </w:rPr>
        <w:t>Въпреки това, на 30 септември 2021 г., в 17.21 часа</w:t>
      </w:r>
      <w:r w:rsidR="004871B7">
        <w:rPr>
          <w:sz w:val="24"/>
          <w:szCs w:val="24"/>
        </w:rPr>
        <w:t xml:space="preserve"> на номер </w:t>
      </w:r>
      <w:r w:rsidR="009F76DF">
        <w:rPr>
          <w:sz w:val="24"/>
          <w:szCs w:val="24"/>
          <w:lang w:val="en-US"/>
        </w:rPr>
        <w:t>…………………..</w:t>
      </w:r>
      <w:r w:rsidRPr="003C60BE">
        <w:rPr>
          <w:sz w:val="24"/>
          <w:szCs w:val="24"/>
        </w:rPr>
        <w:t xml:space="preserve"> получих непоискано съобщение с покана да участвам в томбола с награди смарт часовници, ако се ваксинирам срещу </w:t>
      </w:r>
      <w:r w:rsidRPr="003C60BE">
        <w:rPr>
          <w:sz w:val="24"/>
          <w:szCs w:val="24"/>
          <w:lang w:val="en-US"/>
        </w:rPr>
        <w:t>COVID-19</w:t>
      </w:r>
      <w:r w:rsidRPr="003C60BE">
        <w:rPr>
          <w:sz w:val="24"/>
          <w:szCs w:val="24"/>
        </w:rPr>
        <w:t xml:space="preserve">. В текста на съобщението е посочено като подател Министерството на здравеопазването, но </w:t>
      </w:r>
      <w:r w:rsidRPr="003C60BE">
        <w:rPr>
          <w:sz w:val="24"/>
          <w:szCs w:val="24"/>
          <w:u w:val="single"/>
        </w:rPr>
        <w:t>на съобщението не може да се отговори, не е видно от кой мобилен номер е изпратено, съответно не е възможно да се блокира този номер, няма никакви данни за обратна връзка или реакция</w:t>
      </w:r>
      <w:r w:rsidRPr="003C60BE">
        <w:rPr>
          <w:sz w:val="24"/>
          <w:szCs w:val="24"/>
        </w:rPr>
        <w:t xml:space="preserve">. Съобщението има следното съдържание: </w:t>
      </w:r>
      <w:r w:rsidRPr="003C60BE">
        <w:rPr>
          <w:i/>
          <w:iCs/>
          <w:sz w:val="24"/>
          <w:szCs w:val="24"/>
        </w:rPr>
        <w:t xml:space="preserve">„Ваксините срещу </w:t>
      </w:r>
      <w:r w:rsidRPr="003C60BE">
        <w:rPr>
          <w:i/>
          <w:iCs/>
          <w:sz w:val="24"/>
          <w:szCs w:val="24"/>
          <w:lang w:val="en-US"/>
        </w:rPr>
        <w:t>COVID-19</w:t>
      </w:r>
      <w:r w:rsidRPr="003C60BE">
        <w:rPr>
          <w:i/>
          <w:iCs/>
          <w:sz w:val="24"/>
          <w:szCs w:val="24"/>
        </w:rPr>
        <w:t xml:space="preserve"> спасяват живот! Имунизирай се до 31.10.2021 г. и участвай за един от 102 смарт часовника. Повече тук: </w:t>
      </w:r>
      <w:hyperlink r:id="rId6" w:history="1">
        <w:r w:rsidRPr="003C60BE">
          <w:rPr>
            <w:rStyle w:val="Hyperlink"/>
            <w:i/>
            <w:iCs/>
            <w:sz w:val="24"/>
            <w:szCs w:val="24"/>
            <w:lang w:val="en-US"/>
          </w:rPr>
          <w:t>https://coronavirus.bg/</w:t>
        </w:r>
      </w:hyperlink>
      <w:r w:rsidRPr="003C60BE">
        <w:rPr>
          <w:i/>
          <w:iCs/>
          <w:sz w:val="24"/>
          <w:szCs w:val="24"/>
          <w:lang w:val="en-US"/>
        </w:rPr>
        <w:t xml:space="preserve">. </w:t>
      </w:r>
      <w:r w:rsidRPr="003C60BE">
        <w:rPr>
          <w:i/>
          <w:iCs/>
          <w:sz w:val="24"/>
          <w:szCs w:val="24"/>
        </w:rPr>
        <w:t>Кампания на Министерството на здравеопазването“</w:t>
      </w:r>
      <w:r w:rsidRPr="003C60BE">
        <w:rPr>
          <w:sz w:val="24"/>
          <w:szCs w:val="24"/>
        </w:rPr>
        <w:t xml:space="preserve">. Като подател се изписва </w:t>
      </w:r>
      <w:r w:rsidRPr="003C60BE">
        <w:rPr>
          <w:i/>
          <w:iCs/>
          <w:sz w:val="24"/>
          <w:szCs w:val="24"/>
          <w:lang w:val="en-US"/>
        </w:rPr>
        <w:t>MinZdrave</w:t>
      </w:r>
      <w:r w:rsidRPr="003C60BE">
        <w:rPr>
          <w:sz w:val="24"/>
          <w:szCs w:val="24"/>
        </w:rPr>
        <w:t>.</w:t>
      </w:r>
    </w:p>
    <w:p w14:paraId="25B01F52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sz w:val="24"/>
          <w:szCs w:val="24"/>
        </w:rPr>
        <w:t>Както посочих и по-горе, не съм давала съгласието си мобилният ми номер да се разпространява където и да било и по какъвто и да било начин без мое изрично съгласие. Ето защо, на 1 октомври 2021 г., в 16.25 часа, се обадих на мобилния си оператор на телефона за клиенти 123, за да поискам информация на какво основание моят номер е бил предоставен за подобни съобщения. В разговора ми с операторката, тя категорично заяви, че съобщението до мен е изпратено от Министерство на здравеопазването, но моят номер никога и по никакъв начин не е предоставян нито на Министерство на задравеопазването, нито на други лица, организации или институции. Запис на разговора, като потвърждение на думите ми, можете да изискате от „Българска телекомуникационна компания“ ЕАД / VIVACOM.</w:t>
      </w:r>
    </w:p>
    <w:p w14:paraId="70AE4D00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sz w:val="24"/>
          <w:szCs w:val="24"/>
        </w:rPr>
        <w:t xml:space="preserve">Точка 4 от Член 13 (Нежелани съобщения) на Директива 2002/58/ЕО на Европейския парламент и на Съвета от 12 юли 2002 година относно обработката на лични данни и защита на правото на неприкосновеност на личния живот в сектора на електронните комуникации (Директива за правото на неприкосновеност на личния живот и електронни комуникации) гласи, че „Във всеки случай трябва да бъде забранена практиката да се изпраща електронна поща за целите на директна </w:t>
      </w:r>
      <w:r w:rsidRPr="003C60BE">
        <w:rPr>
          <w:sz w:val="24"/>
          <w:szCs w:val="24"/>
        </w:rPr>
        <w:lastRenderedPageBreak/>
        <w:t xml:space="preserve">търговия, </w:t>
      </w:r>
      <w:r w:rsidRPr="003C60BE">
        <w:rPr>
          <w:sz w:val="24"/>
          <w:szCs w:val="24"/>
          <w:u w:val="single"/>
        </w:rPr>
        <w:t>прикриваща или скриваща идентичността на подателя, от чието име се прави комуникацията, или без валиден адрес, на който получателят да може да изпрати искане да се спрат такива съобщения</w:t>
      </w:r>
      <w:r w:rsidRPr="003C60BE">
        <w:rPr>
          <w:sz w:val="24"/>
          <w:szCs w:val="24"/>
        </w:rPr>
        <w:t>“.</w:t>
      </w:r>
    </w:p>
    <w:p w14:paraId="69CCEC63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sz w:val="24"/>
          <w:szCs w:val="24"/>
        </w:rPr>
        <w:t xml:space="preserve">Член 12 на същата Директива недвусмислено урежда правото на абонатите да имат възможност да определят </w:t>
      </w:r>
      <w:r w:rsidRPr="003C60BE">
        <w:rPr>
          <w:sz w:val="24"/>
          <w:szCs w:val="24"/>
          <w:u w:val="single"/>
        </w:rPr>
        <w:t>дали техните лични данни да бъдат включени в публичен указател</w:t>
      </w:r>
      <w:r w:rsidRPr="003C60BE">
        <w:rPr>
          <w:sz w:val="24"/>
          <w:szCs w:val="24"/>
        </w:rPr>
        <w:t xml:space="preserve"> и, ако е така, кои данни, до степен достатъчна за целите на указателя, както е определено от доставчика на указателя.</w:t>
      </w:r>
    </w:p>
    <w:p w14:paraId="759587AD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sz w:val="24"/>
          <w:szCs w:val="24"/>
        </w:rPr>
        <w:t xml:space="preserve">Съгласно европейските регламенти, „лични данни“ означава всяка информация, свързана с идентифицирано или идентифицируемо живо физическо лице. Отделни данни, които когато се съберат заедно могат да доведат до идентифициране на конкретно лице, също представляват лични данни. Сред тях са посочени </w:t>
      </w:r>
      <w:r w:rsidRPr="003C60BE">
        <w:rPr>
          <w:sz w:val="24"/>
          <w:szCs w:val="24"/>
          <w:u w:val="single"/>
        </w:rPr>
        <w:t>имейл адрес, рекламен идентификатор на телефон, адрес на интернет протокол (IP)</w:t>
      </w:r>
      <w:r w:rsidRPr="003C60BE">
        <w:rPr>
          <w:sz w:val="24"/>
          <w:szCs w:val="24"/>
        </w:rPr>
        <w:t xml:space="preserve"> и др. Участието в рекламираната томбола не би могло да е анонимно, с оглед получаване на награда от конкретно лице, поради което предоставянето на редица лични данни, идентифициращи печелившия, ще е необходимо.</w:t>
      </w:r>
    </w:p>
    <w:p w14:paraId="0482DF67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sz w:val="24"/>
          <w:szCs w:val="24"/>
        </w:rPr>
        <w:t>Във всички случаи личните данни са предмет на защита, определена в GDPR.</w:t>
      </w:r>
    </w:p>
    <w:p w14:paraId="2BC12718" w14:textId="77777777" w:rsidR="000A2AF2" w:rsidRPr="003C60BE" w:rsidRDefault="000A2AF2" w:rsidP="000A2AF2">
      <w:pPr>
        <w:jc w:val="both"/>
        <w:rPr>
          <w:b/>
          <w:bCs/>
          <w:sz w:val="24"/>
          <w:szCs w:val="24"/>
        </w:rPr>
      </w:pPr>
      <w:r w:rsidRPr="003C60BE">
        <w:rPr>
          <w:b/>
          <w:bCs/>
          <w:sz w:val="24"/>
          <w:szCs w:val="24"/>
        </w:rPr>
        <w:t>Ето защо, с настоящото желая да получа следната изчерпателна информация:</w:t>
      </w:r>
    </w:p>
    <w:p w14:paraId="2C0591CC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b/>
          <w:bCs/>
          <w:sz w:val="24"/>
          <w:szCs w:val="24"/>
        </w:rPr>
        <w:t>1.</w:t>
      </w:r>
      <w:r w:rsidRPr="003C60BE">
        <w:rPr>
          <w:sz w:val="24"/>
          <w:szCs w:val="24"/>
        </w:rPr>
        <w:t xml:space="preserve">  По какъв начин и на кого личният ми телефонен номер е бил предоставен за изпращане на съобщения за томбола с награди при ваксинация срещу </w:t>
      </w:r>
      <w:r w:rsidRPr="003C60BE">
        <w:rPr>
          <w:sz w:val="24"/>
          <w:szCs w:val="24"/>
          <w:lang w:val="en-US"/>
        </w:rPr>
        <w:t>COVID-19</w:t>
      </w:r>
      <w:r w:rsidRPr="003C60BE">
        <w:rPr>
          <w:sz w:val="24"/>
          <w:szCs w:val="24"/>
        </w:rPr>
        <w:t>.</w:t>
      </w:r>
    </w:p>
    <w:p w14:paraId="6CB6FCEC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b/>
          <w:bCs/>
          <w:sz w:val="24"/>
          <w:szCs w:val="24"/>
        </w:rPr>
        <w:t>2.</w:t>
      </w:r>
      <w:r w:rsidRPr="003C60BE">
        <w:rPr>
          <w:sz w:val="24"/>
          <w:szCs w:val="24"/>
        </w:rPr>
        <w:t xml:space="preserve"> В случай че мобилният оператор не е предоставял никому информация за телефонния ми номер, по какъв начин тя е достигнала до лицето / организацията / институцията, изпратили това съобщение.</w:t>
      </w:r>
    </w:p>
    <w:p w14:paraId="4311E451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b/>
          <w:bCs/>
          <w:sz w:val="24"/>
          <w:szCs w:val="24"/>
        </w:rPr>
        <w:t>3.</w:t>
      </w:r>
      <w:r w:rsidRPr="003C60BE">
        <w:rPr>
          <w:sz w:val="24"/>
          <w:szCs w:val="24"/>
        </w:rPr>
        <w:t xml:space="preserve"> Откъде лицето / организацията / институцията, изпратили това съобщение, имат данни за здравния ми статус, за да ме приканват да се ваксинирам и да спечеля награда.</w:t>
      </w:r>
    </w:p>
    <w:p w14:paraId="2070D790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b/>
          <w:bCs/>
          <w:sz w:val="24"/>
          <w:szCs w:val="24"/>
        </w:rPr>
        <w:t>4.</w:t>
      </w:r>
      <w:r w:rsidRPr="003C60BE">
        <w:rPr>
          <w:sz w:val="24"/>
          <w:szCs w:val="24"/>
        </w:rPr>
        <w:t xml:space="preserve"> По какъв начин и в какви срокове ще бъдат санкционирани лицето / организацията / институцията, изпратили това непоискано съобщение за томбола с награди.</w:t>
      </w:r>
    </w:p>
    <w:p w14:paraId="240A6483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b/>
          <w:bCs/>
          <w:sz w:val="24"/>
          <w:szCs w:val="24"/>
        </w:rPr>
        <w:t>5.</w:t>
      </w:r>
      <w:r w:rsidRPr="003C60BE">
        <w:rPr>
          <w:sz w:val="24"/>
          <w:szCs w:val="24"/>
        </w:rPr>
        <w:t xml:space="preserve"> Каква е общата стойност на наградния фонд на томболата и кой осигурява средствата за закупуване на смарт часовниците, обещани като награди.</w:t>
      </w:r>
    </w:p>
    <w:p w14:paraId="3DBECE15" w14:textId="77777777" w:rsidR="000A2AF2" w:rsidRPr="003C60BE" w:rsidRDefault="000A2AF2" w:rsidP="000A2AF2">
      <w:pPr>
        <w:jc w:val="both"/>
        <w:rPr>
          <w:sz w:val="24"/>
          <w:szCs w:val="24"/>
        </w:rPr>
      </w:pPr>
      <w:r w:rsidRPr="003C60BE">
        <w:rPr>
          <w:b/>
          <w:bCs/>
          <w:sz w:val="24"/>
          <w:szCs w:val="24"/>
        </w:rPr>
        <w:t>6.</w:t>
      </w:r>
      <w:r w:rsidRPr="003C60BE">
        <w:rPr>
          <w:sz w:val="24"/>
          <w:szCs w:val="24"/>
        </w:rPr>
        <w:t xml:space="preserve"> В случай че средствата за закупуването на смарт часовниците не са осигурени от личните доходи на изпращачите на съобщението, а са средства на данъкоплатците, то давал ли е суверенът съгласието си неговите пари да се харчат за награди в томболи.</w:t>
      </w:r>
    </w:p>
    <w:p w14:paraId="5BF4C2F6" w14:textId="77777777" w:rsidR="000A2AF2" w:rsidRPr="003C60BE" w:rsidRDefault="000A2AF2" w:rsidP="000A2AF2">
      <w:pPr>
        <w:jc w:val="both"/>
        <w:rPr>
          <w:sz w:val="24"/>
          <w:szCs w:val="24"/>
        </w:rPr>
      </w:pPr>
    </w:p>
    <w:p w14:paraId="57E82E35" w14:textId="390A7BC8" w:rsidR="000A2AF2" w:rsidRDefault="000A2AF2" w:rsidP="000A2AF2">
      <w:pPr>
        <w:ind w:left="1416" w:firstLine="708"/>
        <w:jc w:val="both"/>
        <w:rPr>
          <w:sz w:val="24"/>
          <w:szCs w:val="24"/>
        </w:rPr>
      </w:pPr>
      <w:r w:rsidRPr="003C60BE">
        <w:rPr>
          <w:sz w:val="24"/>
          <w:szCs w:val="24"/>
        </w:rPr>
        <w:t>Оставам в очакване на незабавен, изчерпателен и ясен отговор,</w:t>
      </w:r>
    </w:p>
    <w:p w14:paraId="623B8324" w14:textId="3D834886" w:rsidR="009F76DF" w:rsidRPr="009F76DF" w:rsidRDefault="009F76DF" w:rsidP="009F76DF">
      <w:pPr>
        <w:ind w:left="3540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………………..…………………………………</w:t>
      </w:r>
    </w:p>
    <w:sectPr w:rsidR="009F76DF" w:rsidRPr="009F7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846B" w14:textId="77777777" w:rsidR="00205410" w:rsidRDefault="00205410">
      <w:pPr>
        <w:spacing w:after="0" w:line="240" w:lineRule="auto"/>
      </w:pPr>
      <w:r>
        <w:separator/>
      </w:r>
    </w:p>
  </w:endnote>
  <w:endnote w:type="continuationSeparator" w:id="0">
    <w:p w14:paraId="2E8860A7" w14:textId="77777777" w:rsidR="00205410" w:rsidRDefault="002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863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1C4DC" w14:textId="77777777" w:rsidR="00680143" w:rsidRDefault="000A2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A1186" w14:textId="77777777" w:rsidR="00680143" w:rsidRDefault="0020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A7BD" w14:textId="77777777" w:rsidR="00205410" w:rsidRDefault="00205410">
      <w:pPr>
        <w:spacing w:after="0" w:line="240" w:lineRule="auto"/>
      </w:pPr>
      <w:r>
        <w:separator/>
      </w:r>
    </w:p>
  </w:footnote>
  <w:footnote w:type="continuationSeparator" w:id="0">
    <w:p w14:paraId="4F62607D" w14:textId="77777777" w:rsidR="00205410" w:rsidRDefault="00205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F2"/>
    <w:rsid w:val="000A2AF2"/>
    <w:rsid w:val="00205410"/>
    <w:rsid w:val="003C60BE"/>
    <w:rsid w:val="004871B7"/>
    <w:rsid w:val="005F6A24"/>
    <w:rsid w:val="00950509"/>
    <w:rsid w:val="009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947"/>
  <w15:chartTrackingRefBased/>
  <w15:docId w15:val="{DD25C27A-0385-4411-BCE9-CAB54821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A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virus.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4</cp:revision>
  <dcterms:created xsi:type="dcterms:W3CDTF">2021-10-01T16:35:00Z</dcterms:created>
  <dcterms:modified xsi:type="dcterms:W3CDTF">2021-10-02T07:04:00Z</dcterms:modified>
</cp:coreProperties>
</file>